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2C46" w:rsidRDefault="00AA2949">
      <w:pPr>
        <w:spacing w:before="200" w:after="60"/>
        <w:jc w:val="center"/>
      </w:pPr>
      <w:r>
        <w:rPr>
          <w:rFonts w:ascii="Georgia" w:eastAsia="Georgia" w:hAnsi="Georgia" w:cs="Georgia"/>
          <w:b/>
          <w:bCs/>
          <w:color w:val="1B2B4B"/>
          <w:sz w:val="52"/>
          <w:szCs w:val="52"/>
        </w:rPr>
        <w:t>A Tribute to a Brother</w:t>
      </w:r>
    </w:p>
    <w:p w:rsidR="00992C46" w:rsidRDefault="00AA2949">
      <w:pPr>
        <w:spacing w:after="60"/>
        <w:jc w:val="center"/>
      </w:pPr>
      <w:r>
        <w:rPr>
          <w:i/>
          <w:iCs/>
          <w:color w:val="666666"/>
          <w:sz w:val="26"/>
          <w:szCs w:val="26"/>
        </w:rPr>
        <w:t>A Professional Eulogy Template</w:t>
      </w:r>
    </w:p>
    <w:p w:rsidR="00992C46" w:rsidRDefault="00AA2949">
      <w:pPr>
        <w:pBdr>
          <w:bottom w:val="single" w:sz="8" w:space="6" w:color="4A6FA5"/>
        </w:pBdr>
        <w:spacing w:after="320"/>
        <w:jc w:val="center"/>
      </w:pPr>
      <w:r>
        <w:rPr>
          <w:color w:val="666666"/>
          <w:sz w:val="22"/>
          <w:szCs w:val="22"/>
        </w:rPr>
        <w:t>A structured guide to honour his life, love, and legacy</w:t>
      </w:r>
    </w:p>
    <w:p w:rsidR="00992C46" w:rsidRDefault="00AA2949">
      <w:pPr>
        <w:shd w:val="clear" w:color="auto" w:fill="EBF5FB"/>
        <w:spacing w:before="240" w:after="80"/>
      </w:pPr>
      <w:r>
        <w:rPr>
          <w:b/>
          <w:bCs/>
          <w:color w:val="154360"/>
          <w:sz w:val="20"/>
          <w:szCs w:val="20"/>
        </w:rPr>
        <w:t xml:space="preserve">  HOW TO USE THIS TEMPLATE</w:t>
      </w:r>
    </w:p>
    <w:p w:rsidR="00992C46" w:rsidRDefault="00AA2949">
      <w:pPr>
        <w:shd w:val="clear" w:color="auto" w:fill="EBF5FB"/>
        <w:spacing w:after="60"/>
      </w:pPr>
      <w:r>
        <w:rPr>
          <w:color w:val="333333"/>
          <w:sz w:val="20"/>
          <w:szCs w:val="20"/>
        </w:rPr>
        <w:t xml:space="preserve">  1.  Replace all </w:t>
      </w:r>
      <w:r>
        <w:rPr>
          <w:b/>
          <w:bCs/>
          <w:color w:val="1A5276"/>
          <w:sz w:val="20"/>
          <w:szCs w:val="20"/>
        </w:rPr>
        <w:t>highlighted blue fields</w:t>
      </w:r>
      <w:r>
        <w:rPr>
          <w:color w:val="333333"/>
          <w:sz w:val="20"/>
          <w:szCs w:val="20"/>
        </w:rPr>
        <w:t xml:space="preserve"> with personal details about your brother.</w:t>
      </w:r>
    </w:p>
    <w:p w:rsidR="00992C46" w:rsidRDefault="00AA2949">
      <w:pPr>
        <w:shd w:val="clear" w:color="auto" w:fill="EBF5FB"/>
        <w:spacing w:after="60"/>
      </w:pPr>
      <w:r>
        <w:rPr>
          <w:i/>
          <w:iCs/>
          <w:color w:val="333333"/>
          <w:sz w:val="20"/>
          <w:szCs w:val="20"/>
        </w:rPr>
        <w:t xml:space="preserve">  2.  Italic passages in grey are optional — include or remove as needed.</w:t>
      </w:r>
    </w:p>
    <w:p w:rsidR="00992C46" w:rsidRDefault="00AA2949">
      <w:pPr>
        <w:shd w:val="clear" w:color="auto" w:fill="EBF5FB"/>
        <w:spacing w:after="200"/>
      </w:pPr>
      <w:r>
        <w:rPr>
          <w:color w:val="333333"/>
          <w:sz w:val="20"/>
          <w:szCs w:val="20"/>
        </w:rPr>
        <w:t xml:space="preserve">  3.  Target length: 700–1,000 words (5–8 minutes when spoken aloud).</w:t>
      </w:r>
    </w:p>
    <w:p w:rsidR="00992C46" w:rsidRDefault="00AA2949">
      <w:pPr>
        <w:pBdr>
          <w:bottom w:val="single" w:sz="6" w:space="4" w:color="4A6FA5"/>
        </w:pBdr>
        <w:spacing w:before="360" w:after="80"/>
      </w:pPr>
      <w:r>
        <w:rPr>
          <w:b/>
          <w:bCs/>
          <w:color w:val="4A6FA5"/>
          <w:sz w:val="22"/>
          <w:szCs w:val="22"/>
        </w:rPr>
        <w:t>1. OPENING</w:t>
      </w:r>
      <w:r>
        <w:rPr>
          <w:i/>
          <w:iCs/>
          <w:color w:val="666666"/>
          <w:sz w:val="18"/>
          <w:szCs w:val="18"/>
        </w:rPr>
        <w:t xml:space="preserve">   </w:t>
      </w:r>
      <w:proofErr w:type="gramStart"/>
      <w:r>
        <w:rPr>
          <w:i/>
          <w:iCs/>
          <w:color w:val="666666"/>
          <w:sz w:val="18"/>
          <w:szCs w:val="18"/>
        </w:rPr>
        <w:t>[ Required</w:t>
      </w:r>
      <w:proofErr w:type="gramEnd"/>
      <w:r>
        <w:rPr>
          <w:i/>
          <w:iCs/>
          <w:color w:val="666666"/>
          <w:sz w:val="18"/>
          <w:szCs w:val="18"/>
        </w:rPr>
        <w:t xml:space="preserve"> ]</w:t>
      </w:r>
    </w:p>
    <w:p w:rsidR="00992C46" w:rsidRDefault="00AA2949">
      <w:pPr>
        <w:spacing w:before="60" w:after="120"/>
      </w:pPr>
      <w:r>
        <w:rPr>
          <w:i/>
          <w:iCs/>
          <w:color w:val="666666"/>
          <w:sz w:val="20"/>
          <w:szCs w:val="20"/>
        </w:rPr>
        <w:t>Begin with gratitude and a moment of grounding</w:t>
      </w:r>
    </w:p>
    <w:p w:rsidR="00992C46" w:rsidRDefault="00992C46">
      <w:pPr>
        <w:spacing w:before="80" w:after="80"/>
      </w:pPr>
    </w:p>
    <w:p w:rsidR="00992C46" w:rsidRDefault="00AA2949">
      <w:pPr>
        <w:spacing w:after="120"/>
        <w:jc w:val="both"/>
      </w:pPr>
      <w:r>
        <w:rPr>
          <w:color w:val="222222"/>
        </w:rPr>
        <w:t>We gather here today not only to mourn</w:t>
      </w:r>
      <w:r>
        <w:rPr>
          <w:color w:val="222222"/>
        </w:rPr>
        <w:t xml:space="preserve"> the loss of </w:t>
      </w:r>
      <w:r>
        <w:rPr>
          <w:b/>
          <w:bCs/>
          <w:color w:val="1A5276"/>
        </w:rPr>
        <w:t>[Full Name]</w:t>
      </w:r>
      <w:r>
        <w:rPr>
          <w:color w:val="222222"/>
        </w:rPr>
        <w:t xml:space="preserve">, but to celebrate a life that touched every one of us in ways we will carry forever. My name is </w:t>
      </w:r>
      <w:r>
        <w:rPr>
          <w:b/>
          <w:bCs/>
          <w:color w:val="1A5276"/>
        </w:rPr>
        <w:t>[Your Name]</w:t>
      </w:r>
      <w:r>
        <w:rPr>
          <w:color w:val="222222"/>
        </w:rPr>
        <w:t xml:space="preserve">, and I am honoured — though the weight of that honour is immense — to stand here as his </w:t>
      </w:r>
      <w:r>
        <w:rPr>
          <w:b/>
          <w:bCs/>
          <w:color w:val="1A5276"/>
        </w:rPr>
        <w:t>[brother / sister / sibling]</w:t>
      </w:r>
      <w:r>
        <w:rPr>
          <w:color w:val="222222"/>
        </w:rPr>
        <w:t xml:space="preserve"> and speak the words that no words could ever fully hold.</w:t>
      </w:r>
    </w:p>
    <w:p w:rsidR="00992C46" w:rsidRDefault="00AA2949">
      <w:pPr>
        <w:pBdr>
          <w:left w:val="thick" w:sz="12" w:space="8" w:color="4A6FA5"/>
        </w:pBdr>
        <w:spacing w:before="120" w:after="200"/>
        <w:ind w:left="560" w:right="200"/>
      </w:pPr>
      <w:r>
        <w:rPr>
          <w:b/>
          <w:bCs/>
          <w:color w:val="4A6FA5"/>
          <w:sz w:val="20"/>
          <w:szCs w:val="20"/>
        </w:rPr>
        <w:t xml:space="preserve">Writer's Tip: </w:t>
      </w:r>
      <w:r>
        <w:rPr>
          <w:i/>
          <w:iCs/>
          <w:color w:val="666666"/>
          <w:sz w:val="20"/>
          <w:szCs w:val="20"/>
        </w:rPr>
        <w:t xml:space="preserve">Speak slowly. Pause after the first sentence. Let the room settle with you. This </w:t>
      </w:r>
      <w:proofErr w:type="gramStart"/>
      <w:r>
        <w:rPr>
          <w:i/>
          <w:iCs/>
          <w:color w:val="666666"/>
          <w:sz w:val="20"/>
          <w:szCs w:val="20"/>
        </w:rPr>
        <w:t>opening</w:t>
      </w:r>
      <w:proofErr w:type="gramEnd"/>
      <w:r>
        <w:rPr>
          <w:i/>
          <w:iCs/>
          <w:color w:val="666666"/>
          <w:sz w:val="20"/>
          <w:szCs w:val="20"/>
        </w:rPr>
        <w:t xml:space="preserve"> earns the audience's trust before you ask them to feel.</w:t>
      </w:r>
    </w:p>
    <w:p w:rsidR="00992C46" w:rsidRDefault="00AA2949">
      <w:pPr>
        <w:pBdr>
          <w:bottom w:val="single" w:sz="6" w:space="4" w:color="4A6FA5"/>
        </w:pBdr>
        <w:spacing w:before="360" w:after="80"/>
      </w:pPr>
      <w:r>
        <w:rPr>
          <w:b/>
          <w:bCs/>
          <w:color w:val="4A6FA5"/>
          <w:sz w:val="22"/>
          <w:szCs w:val="22"/>
        </w:rPr>
        <w:t>2. WHO HE WAS</w:t>
      </w:r>
      <w:r>
        <w:rPr>
          <w:i/>
          <w:iCs/>
          <w:color w:val="666666"/>
          <w:sz w:val="18"/>
          <w:szCs w:val="18"/>
        </w:rPr>
        <w:t xml:space="preserve">   </w:t>
      </w:r>
      <w:proofErr w:type="gramStart"/>
      <w:r>
        <w:rPr>
          <w:i/>
          <w:iCs/>
          <w:color w:val="666666"/>
          <w:sz w:val="18"/>
          <w:szCs w:val="18"/>
        </w:rPr>
        <w:t>[ Required</w:t>
      </w:r>
      <w:proofErr w:type="gramEnd"/>
      <w:r>
        <w:rPr>
          <w:i/>
          <w:iCs/>
          <w:color w:val="666666"/>
          <w:sz w:val="18"/>
          <w:szCs w:val="18"/>
        </w:rPr>
        <w:t xml:space="preserve"> ]</w:t>
      </w:r>
    </w:p>
    <w:p w:rsidR="00992C46" w:rsidRDefault="00AA2949">
      <w:pPr>
        <w:spacing w:before="60" w:after="120"/>
      </w:pPr>
      <w:r>
        <w:rPr>
          <w:i/>
          <w:iCs/>
          <w:color w:val="666666"/>
          <w:sz w:val="20"/>
          <w:szCs w:val="20"/>
        </w:rPr>
        <w:t>Paint a pi</w:t>
      </w:r>
      <w:r>
        <w:rPr>
          <w:i/>
          <w:iCs/>
          <w:color w:val="666666"/>
          <w:sz w:val="20"/>
          <w:szCs w:val="20"/>
        </w:rPr>
        <w:t>cture — the person, not just the facts</w:t>
      </w:r>
    </w:p>
    <w:p w:rsidR="00992C46" w:rsidRDefault="00992C46">
      <w:pPr>
        <w:spacing w:before="80" w:after="80"/>
      </w:pPr>
    </w:p>
    <w:p w:rsidR="00992C46" w:rsidRDefault="00AA2949">
      <w:pPr>
        <w:spacing w:after="120"/>
        <w:jc w:val="both"/>
      </w:pPr>
      <w:r>
        <w:rPr>
          <w:b/>
          <w:bCs/>
          <w:color w:val="1A5276"/>
        </w:rPr>
        <w:t>[Name]</w:t>
      </w:r>
      <w:r>
        <w:rPr>
          <w:color w:val="222222"/>
        </w:rPr>
        <w:t xml:space="preserve"> was born on </w:t>
      </w:r>
      <w:r>
        <w:rPr>
          <w:b/>
          <w:bCs/>
          <w:color w:val="1A5276"/>
        </w:rPr>
        <w:t>[Date of Birth]</w:t>
      </w:r>
      <w:r>
        <w:rPr>
          <w:color w:val="222222"/>
        </w:rPr>
        <w:t xml:space="preserve"> in </w:t>
      </w:r>
      <w:r>
        <w:rPr>
          <w:b/>
          <w:bCs/>
          <w:color w:val="1A5276"/>
        </w:rPr>
        <w:t>[City / Town]</w:t>
      </w:r>
      <w:r>
        <w:rPr>
          <w:color w:val="222222"/>
        </w:rPr>
        <w:t xml:space="preserve">, the </w:t>
      </w:r>
      <w:r>
        <w:rPr>
          <w:b/>
          <w:bCs/>
          <w:color w:val="1A5276"/>
        </w:rPr>
        <w:t>[eldest / youngest / middle]</w:t>
      </w:r>
      <w:r>
        <w:rPr>
          <w:color w:val="222222"/>
        </w:rPr>
        <w:t xml:space="preserve"> of </w:t>
      </w:r>
      <w:r>
        <w:rPr>
          <w:b/>
          <w:bCs/>
          <w:color w:val="1A5276"/>
        </w:rPr>
        <w:t>[number]</w:t>
      </w:r>
      <w:r>
        <w:rPr>
          <w:color w:val="222222"/>
        </w:rPr>
        <w:t xml:space="preserve"> children. But dates and places cannot capture a man. What they cannot tell you is the way he laughed — the kind of laugh that made strangers smile without knowing why. They cannot tell you about his </w:t>
      </w:r>
      <w:r>
        <w:rPr>
          <w:b/>
          <w:bCs/>
          <w:color w:val="1A5276"/>
        </w:rPr>
        <w:t>[defining trait, e.g. fierce loyalty / quiet wisdom / re</w:t>
      </w:r>
      <w:r>
        <w:rPr>
          <w:b/>
          <w:bCs/>
          <w:color w:val="1A5276"/>
        </w:rPr>
        <w:t>lentless humour]</w:t>
      </w:r>
      <w:r>
        <w:rPr>
          <w:color w:val="222222"/>
        </w:rPr>
        <w:t>, or how he had the rare gift of making every person in the room feel like the most important one there.</w:t>
      </w:r>
    </w:p>
    <w:p w:rsidR="00992C46" w:rsidRDefault="00992C46">
      <w:pPr>
        <w:spacing w:before="80" w:after="80"/>
      </w:pPr>
    </w:p>
    <w:p w:rsidR="00992C46" w:rsidRDefault="00AA2949">
      <w:pPr>
        <w:spacing w:after="120"/>
        <w:jc w:val="both"/>
      </w:pPr>
      <w:r>
        <w:rPr>
          <w:color w:val="222222"/>
        </w:rPr>
        <w:t xml:space="preserve">He loved </w:t>
      </w:r>
      <w:r>
        <w:rPr>
          <w:b/>
          <w:bCs/>
          <w:color w:val="1A5276"/>
        </w:rPr>
        <w:t>[passion / hobby, e.g. football / cooking / music / the outdoors]</w:t>
      </w:r>
      <w:r>
        <w:rPr>
          <w:color w:val="222222"/>
        </w:rPr>
        <w:t xml:space="preserve"> with everything he had. He was proud of </w:t>
      </w:r>
      <w:r>
        <w:rPr>
          <w:b/>
          <w:bCs/>
          <w:color w:val="1A5276"/>
        </w:rPr>
        <w:t xml:space="preserve">[an achievement or </w:t>
      </w:r>
      <w:r>
        <w:rPr>
          <w:b/>
          <w:bCs/>
          <w:color w:val="1A5276"/>
        </w:rPr>
        <w:t>role, e.g. being a father / his career / his community work]</w:t>
      </w:r>
      <w:r>
        <w:rPr>
          <w:color w:val="222222"/>
        </w:rPr>
        <w:t xml:space="preserve">. And above all else, he was devoted to </w:t>
      </w:r>
      <w:r>
        <w:rPr>
          <w:b/>
          <w:bCs/>
          <w:color w:val="1A5276"/>
        </w:rPr>
        <w:t>[family / his children / his partner / his faith]</w:t>
      </w:r>
      <w:r>
        <w:rPr>
          <w:color w:val="222222"/>
        </w:rPr>
        <w:t>.</w:t>
      </w:r>
    </w:p>
    <w:p w:rsidR="00992C46" w:rsidRDefault="00AA2949">
      <w:pPr>
        <w:pBdr>
          <w:left w:val="thick" w:sz="12" w:space="8" w:color="4A6FA5"/>
        </w:pBdr>
        <w:spacing w:before="120" w:after="200"/>
        <w:ind w:left="560" w:right="200"/>
      </w:pPr>
      <w:r>
        <w:rPr>
          <w:b/>
          <w:bCs/>
          <w:color w:val="4A6FA5"/>
          <w:sz w:val="20"/>
          <w:szCs w:val="20"/>
        </w:rPr>
        <w:t xml:space="preserve">Writer's Tip: </w:t>
      </w:r>
      <w:r>
        <w:rPr>
          <w:i/>
          <w:iCs/>
          <w:color w:val="666666"/>
          <w:sz w:val="20"/>
          <w:szCs w:val="20"/>
        </w:rPr>
        <w:t>Choose two or three specific, vivid details over a long general list. Specificity creates c</w:t>
      </w:r>
      <w:r>
        <w:rPr>
          <w:i/>
          <w:iCs/>
          <w:color w:val="666666"/>
          <w:sz w:val="20"/>
          <w:szCs w:val="20"/>
        </w:rPr>
        <w:t>onnection. A well-chosen detail does more work than ten adjectives.</w:t>
      </w:r>
    </w:p>
    <w:p w:rsidR="00992C46" w:rsidRDefault="00AA2949">
      <w:pPr>
        <w:pBdr>
          <w:bottom w:val="single" w:sz="6" w:space="4" w:color="4A6FA5"/>
        </w:pBdr>
        <w:spacing w:before="360" w:after="80"/>
      </w:pPr>
      <w:r>
        <w:rPr>
          <w:b/>
          <w:bCs/>
          <w:color w:val="4A6FA5"/>
          <w:sz w:val="22"/>
          <w:szCs w:val="22"/>
        </w:rPr>
        <w:t>3. OUR BOND</w:t>
      </w:r>
      <w:r>
        <w:rPr>
          <w:i/>
          <w:iCs/>
          <w:color w:val="666666"/>
          <w:sz w:val="18"/>
          <w:szCs w:val="18"/>
        </w:rPr>
        <w:t xml:space="preserve">   </w:t>
      </w:r>
      <w:proofErr w:type="gramStart"/>
      <w:r>
        <w:rPr>
          <w:i/>
          <w:iCs/>
          <w:color w:val="666666"/>
          <w:sz w:val="18"/>
          <w:szCs w:val="18"/>
        </w:rPr>
        <w:t>[ Required</w:t>
      </w:r>
      <w:proofErr w:type="gramEnd"/>
      <w:r>
        <w:rPr>
          <w:i/>
          <w:iCs/>
          <w:color w:val="666666"/>
          <w:sz w:val="18"/>
          <w:szCs w:val="18"/>
        </w:rPr>
        <w:t xml:space="preserve"> ]</w:t>
      </w:r>
    </w:p>
    <w:p w:rsidR="00992C46" w:rsidRDefault="00AA2949">
      <w:pPr>
        <w:spacing w:before="60" w:after="120"/>
      </w:pPr>
      <w:r>
        <w:rPr>
          <w:i/>
          <w:iCs/>
          <w:color w:val="666666"/>
          <w:sz w:val="20"/>
          <w:szCs w:val="20"/>
        </w:rPr>
        <w:t>Speak as a sibling — personal, honest, and warm</w:t>
      </w:r>
    </w:p>
    <w:p w:rsidR="00992C46" w:rsidRDefault="00992C46">
      <w:pPr>
        <w:spacing w:before="80" w:after="80"/>
      </w:pPr>
    </w:p>
    <w:p w:rsidR="00992C46" w:rsidRDefault="00AA2949">
      <w:pPr>
        <w:spacing w:after="120"/>
        <w:jc w:val="both"/>
      </w:pPr>
      <w:r>
        <w:rPr>
          <w:color w:val="222222"/>
        </w:rPr>
        <w:lastRenderedPageBreak/>
        <w:t xml:space="preserve">Growing up with </w:t>
      </w:r>
      <w:r>
        <w:rPr>
          <w:b/>
          <w:bCs/>
          <w:color w:val="1A5276"/>
        </w:rPr>
        <w:t>[Name]</w:t>
      </w:r>
      <w:r>
        <w:rPr>
          <w:color w:val="222222"/>
        </w:rPr>
        <w:t xml:space="preserve"> meant </w:t>
      </w:r>
      <w:r>
        <w:rPr>
          <w:b/>
          <w:bCs/>
          <w:color w:val="1A5276"/>
        </w:rPr>
        <w:t>[a shared memory or feeling, e.g. never having a dull moment / always having someon</w:t>
      </w:r>
      <w:r>
        <w:rPr>
          <w:b/>
          <w:bCs/>
          <w:color w:val="1A5276"/>
        </w:rPr>
        <w:t>e in your corner]</w:t>
      </w:r>
      <w:r>
        <w:rPr>
          <w:color w:val="222222"/>
        </w:rPr>
        <w:t xml:space="preserve">. I remember </w:t>
      </w:r>
      <w:r>
        <w:rPr>
          <w:b/>
          <w:bCs/>
          <w:color w:val="1A5276"/>
        </w:rPr>
        <w:t>[a specific childhood or shared memory — a moment, a phrase he used, a ritual you shared]</w:t>
      </w:r>
      <w:r>
        <w:rPr>
          <w:color w:val="222222"/>
        </w:rPr>
        <w:t>. Even then, you could see the person he was becoming.</w:t>
      </w:r>
    </w:p>
    <w:p w:rsidR="00992C46" w:rsidRDefault="00992C46">
      <w:pPr>
        <w:spacing w:before="80" w:after="80"/>
      </w:pPr>
    </w:p>
    <w:p w:rsidR="00992C46" w:rsidRDefault="00AA2949">
      <w:pPr>
        <w:spacing w:after="120"/>
        <w:jc w:val="both"/>
      </w:pPr>
      <w:r>
        <w:rPr>
          <w:color w:val="222222"/>
        </w:rPr>
        <w:t xml:space="preserve">He taught me things no classroom ever could. He taught me </w:t>
      </w:r>
      <w:r>
        <w:rPr>
          <w:b/>
          <w:bCs/>
          <w:color w:val="1A5276"/>
        </w:rPr>
        <w:t>[a life lesson or value he embodied]</w:t>
      </w:r>
      <w:r>
        <w:rPr>
          <w:color w:val="222222"/>
        </w:rPr>
        <w:t xml:space="preserve">. And even when we disagreed — as brothers </w:t>
      </w:r>
      <w:r>
        <w:rPr>
          <w:i/>
          <w:iCs/>
          <w:color w:val="555555"/>
        </w:rPr>
        <w:t xml:space="preserve">[and sisters] </w:t>
      </w:r>
      <w:r>
        <w:rPr>
          <w:color w:val="222222"/>
        </w:rPr>
        <w:t>do — there was never any doubt about the love underneath it.</w:t>
      </w:r>
    </w:p>
    <w:p w:rsidR="00992C46" w:rsidRDefault="00AA2949">
      <w:pPr>
        <w:pBdr>
          <w:left w:val="thick" w:sz="12" w:space="8" w:color="4A6FA5"/>
        </w:pBdr>
        <w:spacing w:before="120" w:after="200"/>
        <w:ind w:left="560" w:right="200"/>
      </w:pPr>
      <w:r>
        <w:rPr>
          <w:b/>
          <w:bCs/>
          <w:color w:val="4A6FA5"/>
          <w:sz w:val="20"/>
          <w:szCs w:val="20"/>
        </w:rPr>
        <w:t xml:space="preserve">Writer's Tip: </w:t>
      </w:r>
      <w:r>
        <w:rPr>
          <w:i/>
          <w:iCs/>
          <w:color w:val="666666"/>
          <w:sz w:val="20"/>
          <w:szCs w:val="20"/>
        </w:rPr>
        <w:t>This is your most personal section. Do not be afraid of vulnerability here. The audience</w:t>
      </w:r>
      <w:r>
        <w:rPr>
          <w:i/>
          <w:iCs/>
          <w:color w:val="666666"/>
          <w:sz w:val="20"/>
          <w:szCs w:val="20"/>
        </w:rPr>
        <w:t xml:space="preserve"> will meet you there. If you tear up, that is not weakness — it is the weight of the truth you are telling.</w:t>
      </w:r>
    </w:p>
    <w:p w:rsidR="00992C46" w:rsidRDefault="00AA2949">
      <w:pPr>
        <w:pBdr>
          <w:bottom w:val="single" w:sz="6" w:space="4" w:color="4A6FA5"/>
        </w:pBdr>
        <w:spacing w:before="360" w:after="80"/>
      </w:pPr>
      <w:r>
        <w:rPr>
          <w:b/>
          <w:bCs/>
          <w:color w:val="4A6FA5"/>
          <w:sz w:val="22"/>
          <w:szCs w:val="22"/>
        </w:rPr>
        <w:t>4. A STORY WORTH TELLING</w:t>
      </w:r>
      <w:r>
        <w:rPr>
          <w:i/>
          <w:iCs/>
          <w:color w:val="666666"/>
          <w:sz w:val="18"/>
          <w:szCs w:val="18"/>
        </w:rPr>
        <w:t xml:space="preserve">   </w:t>
      </w:r>
      <w:proofErr w:type="gramStart"/>
      <w:r>
        <w:rPr>
          <w:i/>
          <w:iCs/>
          <w:color w:val="666666"/>
          <w:sz w:val="18"/>
          <w:szCs w:val="18"/>
        </w:rPr>
        <w:t>[ Recommended</w:t>
      </w:r>
      <w:proofErr w:type="gramEnd"/>
      <w:r>
        <w:rPr>
          <w:i/>
          <w:iCs/>
          <w:color w:val="666666"/>
          <w:sz w:val="18"/>
          <w:szCs w:val="18"/>
        </w:rPr>
        <w:t xml:space="preserve"> ]</w:t>
      </w:r>
    </w:p>
    <w:p w:rsidR="00992C46" w:rsidRDefault="00AA2949">
      <w:pPr>
        <w:spacing w:before="60" w:after="120"/>
      </w:pPr>
      <w:r>
        <w:rPr>
          <w:i/>
          <w:iCs/>
          <w:color w:val="666666"/>
          <w:sz w:val="20"/>
          <w:szCs w:val="20"/>
        </w:rPr>
        <w:t>One story that captures his essence</w:t>
      </w:r>
    </w:p>
    <w:p w:rsidR="00992C46" w:rsidRDefault="00992C46">
      <w:pPr>
        <w:spacing w:before="80" w:after="80"/>
      </w:pPr>
    </w:p>
    <w:p w:rsidR="00992C46" w:rsidRDefault="00AA2949">
      <w:pPr>
        <w:spacing w:after="120"/>
        <w:jc w:val="both"/>
      </w:pPr>
      <w:r>
        <w:rPr>
          <w:color w:val="222222"/>
        </w:rPr>
        <w:t xml:space="preserve">There is one story I keep returning to. </w:t>
      </w:r>
      <w:r>
        <w:rPr>
          <w:b/>
          <w:bCs/>
          <w:color w:val="1A5276"/>
        </w:rPr>
        <w:t>[Tell one short, vivid story</w:t>
      </w:r>
      <w:r>
        <w:rPr>
          <w:b/>
          <w:bCs/>
          <w:color w:val="1A5276"/>
        </w:rPr>
        <w:t xml:space="preserve"> — funny, tender, or both. It should be true to his character. The best stories are ones where his core trait shines through an ordinary moment.]</w:t>
      </w:r>
    </w:p>
    <w:p w:rsidR="00992C46" w:rsidRDefault="00992C46">
      <w:pPr>
        <w:spacing w:before="80" w:after="80"/>
      </w:pPr>
    </w:p>
    <w:p w:rsidR="00992C46" w:rsidRDefault="00AA2949">
      <w:pPr>
        <w:spacing w:after="120"/>
        <w:jc w:val="both"/>
      </w:pPr>
      <w:r>
        <w:rPr>
          <w:color w:val="222222"/>
        </w:rPr>
        <w:t xml:space="preserve">That was </w:t>
      </w:r>
      <w:r>
        <w:rPr>
          <w:b/>
          <w:bCs/>
          <w:color w:val="1A5276"/>
        </w:rPr>
        <w:t>[Name]</w:t>
      </w:r>
      <w:r>
        <w:rPr>
          <w:color w:val="222222"/>
        </w:rPr>
        <w:t>. Entirely, unmistakably himself.</w:t>
      </w:r>
    </w:p>
    <w:p w:rsidR="00992C46" w:rsidRDefault="00AA2949">
      <w:pPr>
        <w:pBdr>
          <w:left w:val="thick" w:sz="12" w:space="8" w:color="4A6FA5"/>
        </w:pBdr>
        <w:spacing w:before="120" w:after="200"/>
        <w:ind w:left="560" w:right="200"/>
      </w:pPr>
      <w:r>
        <w:rPr>
          <w:b/>
          <w:bCs/>
          <w:color w:val="4A6FA5"/>
          <w:sz w:val="20"/>
          <w:szCs w:val="20"/>
        </w:rPr>
        <w:t xml:space="preserve">Writer's Tip: </w:t>
      </w:r>
      <w:r>
        <w:rPr>
          <w:i/>
          <w:iCs/>
          <w:color w:val="666666"/>
          <w:sz w:val="20"/>
          <w:szCs w:val="20"/>
        </w:rPr>
        <w:t>If you have a funny story, use it. Laughter at</w:t>
      </w:r>
      <w:r>
        <w:rPr>
          <w:i/>
          <w:iCs/>
          <w:color w:val="666666"/>
          <w:sz w:val="20"/>
          <w:szCs w:val="20"/>
        </w:rPr>
        <w:t xml:space="preserve"> a funeral is not disrespectful — it is </w:t>
      </w:r>
      <w:bookmarkStart w:id="0" w:name="_GoBack"/>
      <w:bookmarkEnd w:id="0"/>
      <w:r>
        <w:rPr>
          <w:i/>
          <w:iCs/>
          <w:color w:val="666666"/>
          <w:sz w:val="20"/>
          <w:szCs w:val="20"/>
        </w:rPr>
        <w:t>one of the most human honours you can give. It says: he made us feel good to be alive.</w:t>
      </w:r>
    </w:p>
    <w:p w:rsidR="00992C46" w:rsidRDefault="00AA2949">
      <w:pPr>
        <w:pBdr>
          <w:bottom w:val="single" w:sz="6" w:space="4" w:color="4A6FA5"/>
        </w:pBdr>
        <w:spacing w:before="360" w:after="80"/>
      </w:pPr>
      <w:r>
        <w:rPr>
          <w:b/>
          <w:bCs/>
          <w:color w:val="4A6FA5"/>
          <w:sz w:val="22"/>
          <w:szCs w:val="22"/>
        </w:rPr>
        <w:t>5. HIS IMPACT</w:t>
      </w:r>
      <w:r>
        <w:rPr>
          <w:i/>
          <w:iCs/>
          <w:color w:val="666666"/>
          <w:sz w:val="18"/>
          <w:szCs w:val="18"/>
        </w:rPr>
        <w:t xml:space="preserve">   </w:t>
      </w:r>
      <w:proofErr w:type="gramStart"/>
      <w:r>
        <w:rPr>
          <w:i/>
          <w:iCs/>
          <w:color w:val="666666"/>
          <w:sz w:val="18"/>
          <w:szCs w:val="18"/>
        </w:rPr>
        <w:t>[ Required</w:t>
      </w:r>
      <w:proofErr w:type="gramEnd"/>
      <w:r>
        <w:rPr>
          <w:i/>
          <w:iCs/>
          <w:color w:val="666666"/>
          <w:sz w:val="18"/>
          <w:szCs w:val="18"/>
        </w:rPr>
        <w:t xml:space="preserve"> ]</w:t>
      </w:r>
    </w:p>
    <w:p w:rsidR="00992C46" w:rsidRDefault="00AA2949">
      <w:pPr>
        <w:spacing w:before="60" w:after="120"/>
      </w:pPr>
      <w:r>
        <w:rPr>
          <w:i/>
          <w:iCs/>
          <w:color w:val="666666"/>
          <w:sz w:val="20"/>
          <w:szCs w:val="20"/>
        </w:rPr>
        <w:t>Acknowledge those he loved and those who loved him</w:t>
      </w:r>
    </w:p>
    <w:p w:rsidR="00992C46" w:rsidRDefault="00992C46">
      <w:pPr>
        <w:spacing w:before="80" w:after="80"/>
      </w:pPr>
    </w:p>
    <w:p w:rsidR="00992C46" w:rsidRDefault="00AA2949">
      <w:pPr>
        <w:spacing w:after="120"/>
        <w:jc w:val="both"/>
      </w:pPr>
      <w:r>
        <w:rPr>
          <w:b/>
          <w:bCs/>
          <w:color w:val="1A5276"/>
        </w:rPr>
        <w:t>[Name]</w:t>
      </w:r>
      <w:r>
        <w:rPr>
          <w:color w:val="222222"/>
        </w:rPr>
        <w:t xml:space="preserve"> leaves behind a world that is different f</w:t>
      </w:r>
      <w:r>
        <w:rPr>
          <w:color w:val="222222"/>
        </w:rPr>
        <w:t xml:space="preserve">or having known him. He is survived by </w:t>
      </w:r>
      <w:r>
        <w:rPr>
          <w:b/>
          <w:bCs/>
          <w:color w:val="1A5276"/>
        </w:rPr>
        <w:t>[list immediate family: partner, children, parents, siblings]</w:t>
      </w:r>
      <w:r>
        <w:rPr>
          <w:color w:val="222222"/>
        </w:rPr>
        <w:t>, and by every person in this room who carries a piece of him forward.</w:t>
      </w:r>
    </w:p>
    <w:p w:rsidR="00992C46" w:rsidRDefault="00992C46">
      <w:pPr>
        <w:spacing w:before="80" w:after="80"/>
      </w:pPr>
    </w:p>
    <w:p w:rsidR="00992C46" w:rsidRDefault="00AA2949">
      <w:pPr>
        <w:spacing w:after="120"/>
        <w:jc w:val="both"/>
      </w:pPr>
      <w:r>
        <w:rPr>
          <w:color w:val="222222"/>
        </w:rPr>
        <w:t xml:space="preserve">To </w:t>
      </w:r>
      <w:r>
        <w:rPr>
          <w:b/>
          <w:bCs/>
          <w:color w:val="1A5276"/>
        </w:rPr>
        <w:t>[his children / his partner]</w:t>
      </w:r>
      <w:r>
        <w:rPr>
          <w:color w:val="222222"/>
        </w:rPr>
        <w:t>: he spoke of you with such pride. You were his greatest joy. And the love he had for you does not disappear — it lives in everything he built, everything he said, and everything he showed you about how to move through this world.</w:t>
      </w:r>
    </w:p>
    <w:p w:rsidR="00992C46" w:rsidRDefault="00AA2949">
      <w:pPr>
        <w:pBdr>
          <w:left w:val="thick" w:sz="12" w:space="8" w:color="4A6FA5"/>
        </w:pBdr>
        <w:spacing w:before="120" w:after="200"/>
        <w:ind w:left="560" w:right="200"/>
      </w:pPr>
      <w:r>
        <w:rPr>
          <w:b/>
          <w:bCs/>
          <w:color w:val="4A6FA5"/>
          <w:sz w:val="20"/>
          <w:szCs w:val="20"/>
        </w:rPr>
        <w:t xml:space="preserve">Writer's Tip: </w:t>
      </w:r>
      <w:r>
        <w:rPr>
          <w:i/>
          <w:iCs/>
          <w:color w:val="666666"/>
          <w:sz w:val="20"/>
          <w:szCs w:val="20"/>
        </w:rPr>
        <w:t>If you addr</w:t>
      </w:r>
      <w:r>
        <w:rPr>
          <w:i/>
          <w:iCs/>
          <w:color w:val="666666"/>
          <w:sz w:val="20"/>
          <w:szCs w:val="20"/>
        </w:rPr>
        <w:t>ess the children or partner directly, look up from your notes and speak to them. That moment of direct eye contact is one of the most powerful a eulogy can offer.</w:t>
      </w:r>
    </w:p>
    <w:p w:rsidR="00992C46" w:rsidRDefault="00AA2949">
      <w:pPr>
        <w:pBdr>
          <w:bottom w:val="single" w:sz="6" w:space="4" w:color="4A6FA5"/>
        </w:pBdr>
        <w:spacing w:before="360" w:after="80"/>
      </w:pPr>
      <w:r>
        <w:rPr>
          <w:b/>
          <w:bCs/>
          <w:color w:val="4A6FA5"/>
          <w:sz w:val="22"/>
          <w:szCs w:val="22"/>
        </w:rPr>
        <w:t>6. REFLECTION</w:t>
      </w:r>
      <w:r>
        <w:rPr>
          <w:i/>
          <w:iCs/>
          <w:color w:val="666666"/>
          <w:sz w:val="18"/>
          <w:szCs w:val="18"/>
        </w:rPr>
        <w:t xml:space="preserve">   </w:t>
      </w:r>
      <w:proofErr w:type="gramStart"/>
      <w:r>
        <w:rPr>
          <w:i/>
          <w:iCs/>
          <w:color w:val="666666"/>
          <w:sz w:val="18"/>
          <w:szCs w:val="18"/>
        </w:rPr>
        <w:t>[ Optional</w:t>
      </w:r>
      <w:proofErr w:type="gramEnd"/>
      <w:r>
        <w:rPr>
          <w:i/>
          <w:iCs/>
          <w:color w:val="666666"/>
          <w:sz w:val="18"/>
          <w:szCs w:val="18"/>
        </w:rPr>
        <w:t xml:space="preserve"> ]</w:t>
      </w:r>
    </w:p>
    <w:p w:rsidR="00992C46" w:rsidRDefault="00AA2949">
      <w:pPr>
        <w:spacing w:before="60" w:after="120"/>
      </w:pPr>
      <w:r>
        <w:rPr>
          <w:i/>
          <w:iCs/>
          <w:color w:val="666666"/>
          <w:sz w:val="20"/>
          <w:szCs w:val="20"/>
        </w:rPr>
        <w:t>A quote, verse, or belief that speaks to who he was</w:t>
      </w:r>
    </w:p>
    <w:p w:rsidR="00992C46" w:rsidRDefault="00992C46">
      <w:pPr>
        <w:spacing w:before="80" w:after="80"/>
      </w:pPr>
    </w:p>
    <w:p w:rsidR="00992C46" w:rsidRDefault="00AA2949">
      <w:pPr>
        <w:spacing w:after="120"/>
        <w:jc w:val="both"/>
      </w:pPr>
      <w:r>
        <w:rPr>
          <w:b/>
          <w:bCs/>
          <w:color w:val="1A5276"/>
        </w:rPr>
        <w:lastRenderedPageBreak/>
        <w:t>[Name]</w:t>
      </w:r>
      <w:r>
        <w:rPr>
          <w:color w:val="222222"/>
        </w:rPr>
        <w:t xml:space="preserve"> </w:t>
      </w:r>
      <w:r>
        <w:rPr>
          <w:i/>
          <w:iCs/>
          <w:color w:val="555555"/>
        </w:rPr>
        <w:t xml:space="preserve">once said / believed / lived by the words: </w:t>
      </w:r>
      <w:r>
        <w:rPr>
          <w:b/>
          <w:bCs/>
          <w:color w:val="1A5276"/>
        </w:rPr>
        <w:t>[A quote, scripture, poem, or personal belief he held — something he actually said, or something that captures his worldview.]</w:t>
      </w:r>
    </w:p>
    <w:p w:rsidR="00992C46" w:rsidRDefault="00992C46">
      <w:pPr>
        <w:spacing w:before="80" w:after="80"/>
      </w:pPr>
    </w:p>
    <w:p w:rsidR="00992C46" w:rsidRDefault="00AA2949">
      <w:pPr>
        <w:spacing w:after="120"/>
        <w:jc w:val="both"/>
      </w:pPr>
      <w:r>
        <w:rPr>
          <w:color w:val="222222"/>
        </w:rPr>
        <w:t>I think that says everything about the kind of man he was.</w:t>
      </w:r>
    </w:p>
    <w:p w:rsidR="00992C46" w:rsidRDefault="00AA2949">
      <w:pPr>
        <w:pBdr>
          <w:left w:val="thick" w:sz="12" w:space="8" w:color="4A6FA5"/>
        </w:pBdr>
        <w:spacing w:before="120" w:after="200"/>
        <w:ind w:left="560" w:right="200"/>
      </w:pPr>
      <w:r>
        <w:rPr>
          <w:b/>
          <w:bCs/>
          <w:color w:val="4A6FA5"/>
          <w:sz w:val="20"/>
          <w:szCs w:val="20"/>
        </w:rPr>
        <w:t xml:space="preserve">Writer's Tip: </w:t>
      </w:r>
      <w:r>
        <w:rPr>
          <w:i/>
          <w:iCs/>
          <w:color w:val="666666"/>
          <w:sz w:val="20"/>
          <w:szCs w:val="20"/>
        </w:rPr>
        <w:t>Only use a q</w:t>
      </w:r>
      <w:r>
        <w:rPr>
          <w:i/>
          <w:iCs/>
          <w:color w:val="666666"/>
          <w:sz w:val="20"/>
          <w:szCs w:val="20"/>
        </w:rPr>
        <w:t>uote if it genuinely fits. A forced quote reads as filler. If nothing comes to mind, skip this section — the personal story carries more weight than borrowed words.</w:t>
      </w:r>
    </w:p>
    <w:p w:rsidR="00992C46" w:rsidRDefault="00AA2949">
      <w:pPr>
        <w:pBdr>
          <w:bottom w:val="single" w:sz="6" w:space="4" w:color="4A6FA5"/>
        </w:pBdr>
        <w:spacing w:before="360" w:after="80"/>
      </w:pPr>
      <w:r>
        <w:rPr>
          <w:b/>
          <w:bCs/>
          <w:color w:val="4A6FA5"/>
          <w:sz w:val="22"/>
          <w:szCs w:val="22"/>
        </w:rPr>
        <w:t>7. CLOSING</w:t>
      </w:r>
      <w:r>
        <w:rPr>
          <w:i/>
          <w:iCs/>
          <w:color w:val="666666"/>
          <w:sz w:val="18"/>
          <w:szCs w:val="18"/>
        </w:rPr>
        <w:t xml:space="preserve">   </w:t>
      </w:r>
      <w:proofErr w:type="gramStart"/>
      <w:r>
        <w:rPr>
          <w:i/>
          <w:iCs/>
          <w:color w:val="666666"/>
          <w:sz w:val="18"/>
          <w:szCs w:val="18"/>
        </w:rPr>
        <w:t>[ Required</w:t>
      </w:r>
      <w:proofErr w:type="gramEnd"/>
      <w:r>
        <w:rPr>
          <w:i/>
          <w:iCs/>
          <w:color w:val="666666"/>
          <w:sz w:val="18"/>
          <w:szCs w:val="18"/>
        </w:rPr>
        <w:t xml:space="preserve"> ]</w:t>
      </w:r>
    </w:p>
    <w:p w:rsidR="00992C46" w:rsidRDefault="00AA2949">
      <w:pPr>
        <w:spacing w:before="60" w:after="120"/>
      </w:pPr>
      <w:r>
        <w:rPr>
          <w:i/>
          <w:iCs/>
          <w:color w:val="666666"/>
          <w:sz w:val="20"/>
          <w:szCs w:val="20"/>
        </w:rPr>
        <w:t>End with love, forward motion, and something to carry</w:t>
      </w:r>
    </w:p>
    <w:p w:rsidR="00992C46" w:rsidRDefault="00992C46">
      <w:pPr>
        <w:spacing w:before="80" w:after="80"/>
      </w:pPr>
    </w:p>
    <w:p w:rsidR="00992C46" w:rsidRDefault="00AA2949">
      <w:pPr>
        <w:spacing w:after="120"/>
        <w:jc w:val="both"/>
      </w:pPr>
      <w:r>
        <w:rPr>
          <w:b/>
          <w:bCs/>
          <w:color w:val="1A5276"/>
        </w:rPr>
        <w:t>[Name]</w:t>
      </w:r>
      <w:r>
        <w:rPr>
          <w:color w:val="222222"/>
        </w:rPr>
        <w:t xml:space="preserve">, I </w:t>
      </w:r>
      <w:r>
        <w:rPr>
          <w:color w:val="222222"/>
        </w:rPr>
        <w:t>do not know how to say goodbye to someone who was never supposed to leave. So I will not. Instead, I will take the way you loved people, the way you showed up, the way you made ordinary moments feel like enough — and I will carry that.</w:t>
      </w:r>
    </w:p>
    <w:p w:rsidR="00992C46" w:rsidRDefault="00992C46">
      <w:pPr>
        <w:spacing w:before="80" w:after="80"/>
      </w:pPr>
    </w:p>
    <w:p w:rsidR="00992C46" w:rsidRDefault="00AA2949">
      <w:pPr>
        <w:spacing w:after="120"/>
        <w:jc w:val="both"/>
      </w:pPr>
      <w:r>
        <w:rPr>
          <w:color w:val="222222"/>
        </w:rPr>
        <w:t>We all will.</w:t>
      </w:r>
    </w:p>
    <w:p w:rsidR="00992C46" w:rsidRDefault="00992C46">
      <w:pPr>
        <w:spacing w:before="80" w:after="80"/>
      </w:pPr>
    </w:p>
    <w:p w:rsidR="00992C46" w:rsidRDefault="00AA2949">
      <w:pPr>
        <w:spacing w:before="120" w:after="200"/>
        <w:jc w:val="center"/>
      </w:pPr>
      <w:r>
        <w:rPr>
          <w:rFonts w:ascii="Georgia" w:eastAsia="Georgia" w:hAnsi="Georgia" w:cs="Georgia"/>
          <w:b/>
          <w:bCs/>
          <w:i/>
          <w:iCs/>
          <w:color w:val="1B2B4B"/>
          <w:sz w:val="28"/>
          <w:szCs w:val="28"/>
        </w:rPr>
        <w:t xml:space="preserve">Rest </w:t>
      </w:r>
      <w:r>
        <w:rPr>
          <w:rFonts w:ascii="Georgia" w:eastAsia="Georgia" w:hAnsi="Georgia" w:cs="Georgia"/>
          <w:b/>
          <w:bCs/>
          <w:i/>
          <w:iCs/>
          <w:color w:val="1B2B4B"/>
          <w:sz w:val="28"/>
          <w:szCs w:val="28"/>
        </w:rPr>
        <w:t>easy, brother. You were so deeply, deeply loved.</w:t>
      </w:r>
    </w:p>
    <w:p w:rsidR="00992C46" w:rsidRDefault="00AA2949">
      <w:pPr>
        <w:pBdr>
          <w:left w:val="thick" w:sz="12" w:space="8" w:color="4A6FA5"/>
        </w:pBdr>
        <w:spacing w:before="120" w:after="200"/>
        <w:ind w:left="560" w:right="200"/>
      </w:pPr>
      <w:r>
        <w:rPr>
          <w:b/>
          <w:bCs/>
          <w:color w:val="4A6FA5"/>
          <w:sz w:val="20"/>
          <w:szCs w:val="20"/>
        </w:rPr>
        <w:t xml:space="preserve">Writer's Tip: </w:t>
      </w:r>
      <w:r>
        <w:rPr>
          <w:i/>
          <w:iCs/>
          <w:color w:val="666666"/>
          <w:sz w:val="20"/>
          <w:szCs w:val="20"/>
        </w:rPr>
        <w:t>End on something short. After everything that has been said, the closing works best when it is simple. Do not rush it. Let the last words breathe before you sit down.</w:t>
      </w:r>
    </w:p>
    <w:p w:rsidR="00992C46" w:rsidRDefault="00AA2949">
      <w:pPr>
        <w:pBdr>
          <w:top w:val="single" w:sz="4" w:space="4" w:color="CCCCCC"/>
          <w:bottom w:val="single" w:sz="4" w:space="4" w:color="CCCCCC"/>
        </w:pBdr>
        <w:spacing w:before="400" w:after="100"/>
      </w:pPr>
      <w:r>
        <w:rPr>
          <w:b/>
          <w:bCs/>
          <w:color w:val="4A6FA5"/>
          <w:sz w:val="22"/>
          <w:szCs w:val="22"/>
        </w:rPr>
        <w:t>DELIVERY NOTES</w:t>
      </w:r>
    </w:p>
    <w:p w:rsidR="00992C46" w:rsidRDefault="00AA2949">
      <w:pPr>
        <w:spacing w:before="100" w:after="80"/>
      </w:pPr>
      <w:r>
        <w:rPr>
          <w:b/>
          <w:bCs/>
          <w:color w:val="222222"/>
          <w:sz w:val="22"/>
          <w:szCs w:val="22"/>
        </w:rPr>
        <w:t xml:space="preserve">On length: </w:t>
      </w:r>
      <w:r>
        <w:rPr>
          <w:color w:val="444444"/>
          <w:sz w:val="22"/>
          <w:szCs w:val="22"/>
        </w:rPr>
        <w:t>A well-delivered eulogy runs 5–8 minutes — roughly 700 to 1,000 words when written out. Resist the urge to say everything. Less, done honestly, lands harder than more.</w:t>
      </w:r>
    </w:p>
    <w:p w:rsidR="00992C46" w:rsidRDefault="00AA2949">
      <w:pPr>
        <w:spacing w:after="80"/>
      </w:pPr>
      <w:r>
        <w:rPr>
          <w:b/>
          <w:bCs/>
          <w:color w:val="222222"/>
          <w:sz w:val="22"/>
          <w:szCs w:val="22"/>
        </w:rPr>
        <w:t xml:space="preserve">On practice: </w:t>
      </w:r>
      <w:r>
        <w:rPr>
          <w:color w:val="444444"/>
          <w:sz w:val="22"/>
          <w:szCs w:val="22"/>
        </w:rPr>
        <w:t>Read it aloud at least three times before the day. You will find the moment</w:t>
      </w:r>
      <w:r>
        <w:rPr>
          <w:color w:val="444444"/>
          <w:sz w:val="22"/>
          <w:szCs w:val="22"/>
        </w:rPr>
        <w:t>s that trip you up and can prepare — pausing, breathing, or having someone on standby if needed.</w:t>
      </w:r>
    </w:p>
    <w:p w:rsidR="00992C46" w:rsidRDefault="00AA2949">
      <w:pPr>
        <w:spacing w:after="200"/>
      </w:pPr>
      <w:r>
        <w:rPr>
          <w:b/>
          <w:bCs/>
          <w:color w:val="222222"/>
          <w:sz w:val="22"/>
          <w:szCs w:val="22"/>
        </w:rPr>
        <w:t xml:space="preserve">On permission: </w:t>
      </w:r>
      <w:r>
        <w:rPr>
          <w:color w:val="444444"/>
          <w:sz w:val="22"/>
          <w:szCs w:val="22"/>
        </w:rPr>
        <w:t>You have permission to cry, to laugh, to pause in silence. The congregation is not judging you. They are with you.</w:t>
      </w:r>
    </w:p>
    <w:sectPr w:rsidR="00992C46">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2949" w:rsidRDefault="00AA2949">
      <w:r>
        <w:separator/>
      </w:r>
    </w:p>
  </w:endnote>
  <w:endnote w:type="continuationSeparator" w:id="0">
    <w:p w:rsidR="00AA2949" w:rsidRDefault="00AA29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2C46" w:rsidRDefault="00AA2949">
    <w:pPr>
      <w:pBdr>
        <w:top w:val="single" w:sz="4" w:space="4" w:color="CCCCCC"/>
      </w:pBdr>
      <w:spacing w:before="80"/>
      <w:jc w:val="center"/>
    </w:pPr>
    <w:r>
      <w:rPr>
        <w:color w:val="666666"/>
        <w:sz w:val="18"/>
        <w:szCs w:val="18"/>
      </w:rPr>
      <w:t xml:space="preserve">Page </w:t>
    </w:r>
    <w:r>
      <w:rPr>
        <w:color w:val="666666"/>
        <w:sz w:val="18"/>
        <w:szCs w:val="18"/>
      </w:rPr>
      <w:fldChar w:fldCharType="begin"/>
    </w:r>
    <w:r>
      <w:rPr>
        <w:color w:val="666666"/>
        <w:sz w:val="18"/>
        <w:szCs w:val="18"/>
      </w:rPr>
      <w:instrText>PAGE</w:instrText>
    </w:r>
    <w:r w:rsidR="000274A8">
      <w:rPr>
        <w:color w:val="666666"/>
        <w:sz w:val="18"/>
        <w:szCs w:val="18"/>
      </w:rPr>
      <w:fldChar w:fldCharType="separate"/>
    </w:r>
    <w:r w:rsidR="004B087D">
      <w:rPr>
        <w:noProof/>
        <w:color w:val="666666"/>
        <w:sz w:val="18"/>
        <w:szCs w:val="18"/>
      </w:rPr>
      <w:t>3</w:t>
    </w:r>
    <w:r>
      <w:rPr>
        <w:color w:val="666666"/>
        <w:sz w:val="18"/>
        <w:szCs w:val="18"/>
      </w:rPr>
      <w:fldChar w:fldCharType="end"/>
    </w:r>
    <w:r>
      <w:rPr>
        <w:color w:val="666666"/>
        <w:sz w:val="18"/>
        <w:szCs w:val="18"/>
      </w:rPr>
      <w:t xml:space="preserve">  </w:t>
    </w:r>
    <w:proofErr w:type="gramStart"/>
    <w:r>
      <w:rPr>
        <w:color w:val="666666"/>
        <w:sz w:val="18"/>
        <w:szCs w:val="18"/>
      </w:rPr>
      <w:t>|  Highlighted</w:t>
    </w:r>
    <w:proofErr w:type="gramEnd"/>
    <w:r>
      <w:rPr>
        <w:color w:val="666666"/>
        <w:sz w:val="18"/>
        <w:szCs w:val="18"/>
      </w:rPr>
      <w:t xml:space="preserve"> fields in blue = fill in with personal details  |  Italic text = optional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2949" w:rsidRDefault="00AA2949">
      <w:r>
        <w:separator/>
      </w:r>
    </w:p>
  </w:footnote>
  <w:footnote w:type="continuationSeparator" w:id="0">
    <w:p w:rsidR="00AA2949" w:rsidRDefault="00AA294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2C46" w:rsidRDefault="00AA2949">
    <w:pPr>
      <w:pBdr>
        <w:bottom w:val="single" w:sz="4" w:space="4" w:color="CCCCCC"/>
      </w:pBdr>
      <w:spacing w:after="80"/>
      <w:jc w:val="center"/>
    </w:pPr>
    <w:r>
      <w:rPr>
        <w:color w:val="666666"/>
        <w:sz w:val="16"/>
        <w:szCs w:val="16"/>
      </w:rPr>
      <w:t>PROFESSIONAL EULOGY TEMPLATE — A TRIBUTE TO A BROTHER</w:t>
    </w:r>
    <w:r w:rsidR="004B087D">
      <w:rPr>
        <w:color w:val="666666"/>
        <w:sz w:val="16"/>
        <w:szCs w:val="16"/>
      </w:rPr>
      <w:t xml:space="preserve"> – by </w:t>
    </w:r>
    <w:hyperlink r:id="rId1" w:history="1">
      <w:r w:rsidR="004B087D" w:rsidRPr="004B087D">
        <w:rPr>
          <w:rStyle w:val="Hyperlink"/>
          <w:sz w:val="16"/>
          <w:szCs w:val="16"/>
        </w:rPr>
        <w:t>JO-TECH Cyber</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09804B5"/>
    <w:multiLevelType w:val="hybridMultilevel"/>
    <w:tmpl w:val="8EBC5E84"/>
    <w:lvl w:ilvl="0" w:tplc="847E38A6">
      <w:start w:val="1"/>
      <w:numFmt w:val="bullet"/>
      <w:lvlText w:val="●"/>
      <w:lvlJc w:val="left"/>
      <w:pPr>
        <w:ind w:left="720" w:hanging="360"/>
      </w:pPr>
    </w:lvl>
    <w:lvl w:ilvl="1" w:tplc="A1C21E12">
      <w:start w:val="1"/>
      <w:numFmt w:val="bullet"/>
      <w:lvlText w:val="○"/>
      <w:lvlJc w:val="left"/>
      <w:pPr>
        <w:ind w:left="1440" w:hanging="360"/>
      </w:pPr>
    </w:lvl>
    <w:lvl w:ilvl="2" w:tplc="DA86D2D0">
      <w:start w:val="1"/>
      <w:numFmt w:val="bullet"/>
      <w:lvlText w:val="■"/>
      <w:lvlJc w:val="left"/>
      <w:pPr>
        <w:ind w:left="2160" w:hanging="360"/>
      </w:pPr>
    </w:lvl>
    <w:lvl w:ilvl="3" w:tplc="2D34A00E">
      <w:start w:val="1"/>
      <w:numFmt w:val="bullet"/>
      <w:lvlText w:val="●"/>
      <w:lvlJc w:val="left"/>
      <w:pPr>
        <w:ind w:left="2880" w:hanging="360"/>
      </w:pPr>
    </w:lvl>
    <w:lvl w:ilvl="4" w:tplc="D38E84E2">
      <w:start w:val="1"/>
      <w:numFmt w:val="bullet"/>
      <w:lvlText w:val="○"/>
      <w:lvlJc w:val="left"/>
      <w:pPr>
        <w:ind w:left="3600" w:hanging="360"/>
      </w:pPr>
    </w:lvl>
    <w:lvl w:ilvl="5" w:tplc="6EC6FE64">
      <w:start w:val="1"/>
      <w:numFmt w:val="bullet"/>
      <w:lvlText w:val="■"/>
      <w:lvlJc w:val="left"/>
      <w:pPr>
        <w:ind w:left="4320" w:hanging="360"/>
      </w:pPr>
    </w:lvl>
    <w:lvl w:ilvl="6" w:tplc="F7923152">
      <w:start w:val="1"/>
      <w:numFmt w:val="bullet"/>
      <w:lvlText w:val="●"/>
      <w:lvlJc w:val="left"/>
      <w:pPr>
        <w:ind w:left="5040" w:hanging="360"/>
      </w:pPr>
    </w:lvl>
    <w:lvl w:ilvl="7" w:tplc="8FF40A92">
      <w:start w:val="1"/>
      <w:numFmt w:val="bullet"/>
      <w:lvlText w:val="●"/>
      <w:lvlJc w:val="left"/>
      <w:pPr>
        <w:ind w:left="5760" w:hanging="360"/>
      </w:pPr>
    </w:lvl>
    <w:lvl w:ilvl="8" w:tplc="C0DE943C">
      <w:start w:val="1"/>
      <w:numFmt w:val="bullet"/>
      <w:lvlText w:val="●"/>
      <w:lvlJc w:val="left"/>
      <w:pPr>
        <w:ind w:left="6480" w:hanging="36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2C46"/>
    <w:rsid w:val="000274A8"/>
    <w:rsid w:val="004B087D"/>
    <w:rsid w:val="00804057"/>
    <w:rsid w:val="00992C46"/>
    <w:rsid w:val="00AA2949"/>
    <w:rsid w:val="00B966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37652F4-3167-452C-BE45-39A568395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qFormat/>
    <w:pPr>
      <w:spacing w:before="240" w:after="120"/>
      <w:outlineLvl w:val="0"/>
    </w:pPr>
    <w:rPr>
      <w:b/>
      <w:bCs/>
      <w:color w:val="1B2B4B"/>
      <w:sz w:val="40"/>
      <w:szCs w:val="40"/>
    </w:rPr>
  </w:style>
  <w:style w:type="paragraph" w:styleId="Heading2">
    <w:name w:val="heading 2"/>
    <w:qFormat/>
    <w:pPr>
      <w:outlineLvl w:val="1"/>
    </w:pPr>
    <w:rPr>
      <w:color w:val="2E74B5"/>
      <w:sz w:val="26"/>
      <w:szCs w:val="26"/>
    </w:rPr>
  </w:style>
  <w:style w:type="paragraph" w:styleId="Heading3">
    <w:name w:val="heading 3"/>
    <w:qFormat/>
    <w:pPr>
      <w:outlineLvl w:val="2"/>
    </w:pPr>
    <w:rPr>
      <w:color w:val="1F4D78"/>
    </w:rPr>
  </w:style>
  <w:style w:type="paragraph" w:styleId="Heading4">
    <w:name w:val="heading 4"/>
    <w:qFormat/>
    <w:pPr>
      <w:outlineLvl w:val="3"/>
    </w:pPr>
    <w:rPr>
      <w:i/>
      <w:iCs/>
      <w:color w:val="2E74B5"/>
    </w:rPr>
  </w:style>
  <w:style w:type="paragraph" w:styleId="Heading5">
    <w:name w:val="heading 5"/>
    <w:qFormat/>
    <w:pPr>
      <w:outlineLvl w:val="4"/>
    </w:pPr>
    <w:rPr>
      <w:color w:val="2E74B5"/>
    </w:rPr>
  </w:style>
  <w:style w:type="paragraph" w:styleId="Heading6">
    <w:name w:val="heading 6"/>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4B087D"/>
    <w:pPr>
      <w:tabs>
        <w:tab w:val="center" w:pos="4513"/>
        <w:tab w:val="right" w:pos="9026"/>
      </w:tabs>
    </w:pPr>
  </w:style>
  <w:style w:type="character" w:customStyle="1" w:styleId="HeaderChar">
    <w:name w:val="Header Char"/>
    <w:basedOn w:val="DefaultParagraphFont"/>
    <w:link w:val="Header"/>
    <w:uiPriority w:val="99"/>
    <w:rsid w:val="004B087D"/>
  </w:style>
  <w:style w:type="paragraph" w:styleId="Footer">
    <w:name w:val="footer"/>
    <w:basedOn w:val="Normal"/>
    <w:link w:val="FooterChar"/>
    <w:uiPriority w:val="99"/>
    <w:unhideWhenUsed/>
    <w:rsid w:val="004B087D"/>
    <w:pPr>
      <w:tabs>
        <w:tab w:val="center" w:pos="4513"/>
        <w:tab w:val="right" w:pos="9026"/>
      </w:tabs>
    </w:pPr>
  </w:style>
  <w:style w:type="character" w:customStyle="1" w:styleId="FooterChar">
    <w:name w:val="Footer Char"/>
    <w:basedOn w:val="DefaultParagraphFont"/>
    <w:link w:val="Footer"/>
    <w:uiPriority w:val="99"/>
    <w:rsid w:val="004B08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hyperlink" Target="https://jotechcyber.co.k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838</Words>
  <Characters>4780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Eulogy Template for Brother</dc:title>
  <dc:creator>Un-named</dc:creator>
  <cp:keywords>eulogy template for brother</cp:keywords>
  <cp:lastModifiedBy>Microsoft account</cp:lastModifiedBy>
  <cp:revision>5</cp:revision>
  <dcterms:created xsi:type="dcterms:W3CDTF">2026-04-08T10:33:00Z</dcterms:created>
  <dcterms:modified xsi:type="dcterms:W3CDTF">2026-04-08T10:35:00Z</dcterms:modified>
</cp:coreProperties>
</file>